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DA3" w:rsidRDefault="00725DA3" w:rsidP="00A148FA">
      <w:pPr>
        <w:tabs>
          <w:tab w:val="center" w:pos="4153"/>
          <w:tab w:val="left" w:pos="5057"/>
        </w:tabs>
        <w:spacing w:line="240" w:lineRule="auto"/>
        <w:jc w:val="center"/>
        <w:rPr>
          <w:rFonts w:cs="Arial"/>
          <w:bCs/>
          <w:sz w:val="20"/>
          <w:szCs w:val="24"/>
          <w:rtl/>
          <w:lang w:bidi="ar-SA"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وزارة البناء </w:t>
      </w:r>
      <w:proofErr w:type="gramStart"/>
      <w:r>
        <w:rPr>
          <w:rFonts w:cs="Arial" w:hint="cs"/>
          <w:bCs/>
          <w:sz w:val="20"/>
          <w:szCs w:val="24"/>
          <w:rtl/>
          <w:lang w:bidi="ar-SA"/>
        </w:rPr>
        <w:t>والإسكان</w:t>
      </w:r>
      <w:proofErr w:type="gramEnd"/>
      <w:r>
        <w:rPr>
          <w:rFonts w:cs="Arial" w:hint="cs"/>
          <w:bCs/>
          <w:sz w:val="20"/>
          <w:szCs w:val="24"/>
          <w:rtl/>
          <w:lang w:bidi="ar-SA"/>
        </w:rPr>
        <w:t xml:space="preserve"> </w:t>
      </w:r>
    </w:p>
    <w:p w:rsidR="00A148FA" w:rsidRPr="00A439C9" w:rsidRDefault="00A148FA" w:rsidP="00A148FA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:rsidR="00A148FA" w:rsidRPr="00A439C9" w:rsidRDefault="00725DA3" w:rsidP="00A148FA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  <w:r>
        <w:rPr>
          <w:rFonts w:cs="Arial" w:hint="cs"/>
          <w:bCs/>
          <w:sz w:val="24"/>
          <w:szCs w:val="24"/>
          <w:rtl/>
          <w:lang w:bidi="ar-SA"/>
        </w:rPr>
        <w:t xml:space="preserve">نداء </w:t>
      </w:r>
      <w:proofErr w:type="gramStart"/>
      <w:r>
        <w:rPr>
          <w:rFonts w:cs="Arial" w:hint="cs"/>
          <w:bCs/>
          <w:sz w:val="24"/>
          <w:szCs w:val="24"/>
          <w:rtl/>
          <w:lang w:bidi="ar-SA"/>
        </w:rPr>
        <w:t xml:space="preserve">رقم </w:t>
      </w:r>
      <w:r w:rsidR="00A148FA" w:rsidRPr="00A439C9">
        <w:rPr>
          <w:rFonts w:hint="cs"/>
          <w:bCs/>
          <w:sz w:val="24"/>
          <w:szCs w:val="24"/>
          <w:rtl/>
        </w:rPr>
        <w:t xml:space="preserve"> </w:t>
      </w:r>
      <w:r w:rsidR="00A148FA">
        <w:rPr>
          <w:rFonts w:hint="cs"/>
          <w:bCs/>
          <w:sz w:val="24"/>
          <w:szCs w:val="24"/>
          <w:rtl/>
        </w:rPr>
        <w:t>15/2015</w:t>
      </w:r>
      <w:proofErr w:type="gramEnd"/>
    </w:p>
    <w:p w:rsidR="00A148FA" w:rsidRPr="00A439C9" w:rsidRDefault="00A148FA" w:rsidP="00A148FA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:rsidR="00725DA3" w:rsidRDefault="00725DA3" w:rsidP="00725DA3">
      <w:pPr>
        <w:spacing w:line="240" w:lineRule="auto"/>
        <w:jc w:val="both"/>
        <w:rPr>
          <w:rFonts w:ascii="Arial" w:hAnsi="Arial" w:cs="Arial"/>
          <w:b w:val="0"/>
          <w:bCs/>
          <w:sz w:val="24"/>
          <w:szCs w:val="24"/>
          <w:rtl/>
          <w:lang w:bidi="ar-SA"/>
        </w:rPr>
      </w:pPr>
      <w:proofErr w:type="gramStart"/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>نداء</w:t>
      </w:r>
      <w:proofErr w:type="gramEnd"/>
      <w:r>
        <w:rPr>
          <w:rFonts w:ascii="Arial" w:hAnsi="Arial" w:cs="Arial" w:hint="cs"/>
          <w:b w:val="0"/>
          <w:bCs/>
          <w:sz w:val="24"/>
          <w:szCs w:val="24"/>
          <w:rtl/>
          <w:lang w:bidi="ar-SA"/>
        </w:rPr>
        <w:t xml:space="preserve"> للسلطات المحلية في الوسط غير اليهودي المشمولة في مناطق ترميم الأحياء البنيوية لحماية المؤسسات العمومية </w:t>
      </w:r>
    </w:p>
    <w:p w:rsidR="00954ABC" w:rsidRPr="00954ABC" w:rsidRDefault="00725DA3" w:rsidP="00954ABC">
      <w:pPr>
        <w:pStyle w:val="ab"/>
        <w:numPr>
          <w:ilvl w:val="0"/>
          <w:numId w:val="1"/>
        </w:numPr>
        <w:spacing w:line="240" w:lineRule="auto"/>
        <w:rPr>
          <w:rFonts w:ascii="Arial" w:hAnsi="Arial"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>وزارة البناء والإسكان ( فيما يلي- الوزارة ) معنية بتشجيع حماية المؤسسات العمومية في البلدات / الأحياء في الوسط غير اليهودي المعرفة كمناطق ترمي</w:t>
      </w:r>
      <w:r w:rsidR="00954ABC">
        <w:rPr>
          <w:rFonts w:ascii="Arial" w:hAnsi="Arial" w:cs="Arial" w:hint="cs"/>
          <w:sz w:val="24"/>
          <w:szCs w:val="24"/>
          <w:rtl/>
          <w:lang w:bidi="ar-SA"/>
        </w:rPr>
        <w:t>م</w:t>
      </w:r>
      <w:r>
        <w:rPr>
          <w:rFonts w:ascii="Arial" w:hAnsi="Arial" w:cs="Arial" w:hint="cs"/>
          <w:sz w:val="24"/>
          <w:szCs w:val="24"/>
          <w:rtl/>
          <w:lang w:bidi="ar-SA"/>
        </w:rPr>
        <w:t xml:space="preserve"> أحياء بنيوية.</w:t>
      </w:r>
      <w:r w:rsidR="00954ABC">
        <w:rPr>
          <w:rFonts w:hint="cs"/>
          <w:rtl/>
          <w:lang w:bidi="ar-SA"/>
        </w:rPr>
        <w:t xml:space="preserve"> </w:t>
      </w:r>
    </w:p>
    <w:p w:rsidR="000D39A3" w:rsidRDefault="00F4003F" w:rsidP="00A148FA">
      <w:pPr>
        <w:pStyle w:val="ab"/>
        <w:spacing w:line="240" w:lineRule="auto"/>
        <w:rPr>
          <w:rFonts w:ascii="Arial" w:hAnsi="Arial" w:cs="Arial"/>
          <w:sz w:val="24"/>
          <w:szCs w:val="24"/>
          <w:rtl/>
          <w:lang w:bidi="ar-SA"/>
        </w:rPr>
      </w:pP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لذلك</w:t>
      </w:r>
      <w:proofErr w:type="gramEnd"/>
      <w:r>
        <w:rPr>
          <w:rFonts w:ascii="Arial" w:hAnsi="Arial" w:cs="Arial" w:hint="cs"/>
          <w:sz w:val="24"/>
          <w:szCs w:val="24"/>
          <w:rtl/>
          <w:lang w:bidi="ar-SA"/>
        </w:rPr>
        <w:t xml:space="preserve">، ستساعد الوزارة هذه السلطات بتمويل حماية المؤسسات العمومية الموجودة في المناطق المعرفة كمناطق ترميم أحياء بنيوية، وتستوفي المعايير المحددة من قبل الوزارة ولا يوجد فيها منطقة محمية سكنية و/أو ملجأ. </w:t>
      </w:r>
      <w:r w:rsidR="000D39A3"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</w:p>
    <w:p w:rsidR="009C0AB7" w:rsidRPr="009C0AB7" w:rsidRDefault="00FC3405" w:rsidP="009C0AB7">
      <w:pPr>
        <w:pStyle w:val="ab"/>
        <w:numPr>
          <w:ilvl w:val="0"/>
          <w:numId w:val="1"/>
        </w:numPr>
        <w:spacing w:line="240" w:lineRule="auto"/>
        <w:rPr>
          <w:b/>
          <w:bCs/>
          <w:sz w:val="24"/>
          <w:szCs w:val="24"/>
        </w:rPr>
      </w:pP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>مدة</w:t>
      </w:r>
      <w:proofErr w:type="gramEnd"/>
      <w:r w:rsidR="000D39A3">
        <w:rPr>
          <w:rFonts w:ascii="Arial" w:hAnsi="Arial" w:cs="Arial" w:hint="cs"/>
          <w:sz w:val="24"/>
          <w:szCs w:val="24"/>
          <w:rtl/>
          <w:lang w:bidi="ar-SA"/>
        </w:rPr>
        <w:t xml:space="preserve"> التعاقد لمدة 5 سنوات ابتداء من يوم التوقيع على الالتزام من قبل مخولي التوقيع في الوزارة مع </w:t>
      </w:r>
      <w:r w:rsidR="009C0AB7">
        <w:rPr>
          <w:rFonts w:ascii="Arial" w:hAnsi="Arial" w:cs="Arial" w:hint="cs"/>
          <w:sz w:val="24"/>
          <w:szCs w:val="24"/>
          <w:rtl/>
          <w:lang w:bidi="ar-SA"/>
        </w:rPr>
        <w:t>إ</w:t>
      </w:r>
      <w:r w:rsidR="000D39A3">
        <w:rPr>
          <w:rFonts w:ascii="Arial" w:hAnsi="Arial" w:cs="Arial" w:hint="cs"/>
          <w:sz w:val="24"/>
          <w:szCs w:val="24"/>
          <w:rtl/>
          <w:lang w:bidi="ar-SA"/>
        </w:rPr>
        <w:t>مكانية للتمديد لسنة واحدة إضافية.</w:t>
      </w:r>
      <w:r w:rsidR="009C0AB7">
        <w:rPr>
          <w:rFonts w:hint="cs"/>
          <w:rtl/>
          <w:lang w:bidi="ar-SA"/>
        </w:rPr>
        <w:t xml:space="preserve"> </w:t>
      </w:r>
    </w:p>
    <w:p w:rsidR="00A148FA" w:rsidRDefault="009C0AB7" w:rsidP="009C0AB7">
      <w:pPr>
        <w:numPr>
          <w:ilvl w:val="0"/>
          <w:numId w:val="1"/>
        </w:numPr>
        <w:spacing w:line="240" w:lineRule="auto"/>
        <w:ind w:left="643"/>
        <w:jc w:val="both"/>
        <w:rPr>
          <w:rFonts w:ascii="Arial" w:hAnsi="Arial"/>
          <w:sz w:val="24"/>
          <w:szCs w:val="24"/>
        </w:rPr>
      </w:pPr>
      <w:r>
        <w:rPr>
          <w:rFonts w:ascii="Arial" w:hAnsi="Arial" w:cstheme="minorBidi" w:hint="cs"/>
          <w:b w:val="0"/>
          <w:sz w:val="24"/>
          <w:szCs w:val="24"/>
          <w:rtl/>
          <w:lang w:bidi="ar-SA"/>
        </w:rPr>
        <w:t xml:space="preserve">يمكن تقديم أسئلة </w:t>
      </w:r>
      <w:proofErr w:type="gramStart"/>
      <w:r>
        <w:rPr>
          <w:rFonts w:ascii="Arial" w:hAnsi="Arial" w:cstheme="minorBidi" w:hint="cs"/>
          <w:b w:val="0"/>
          <w:sz w:val="24"/>
          <w:szCs w:val="24"/>
          <w:rtl/>
          <w:lang w:bidi="ar-SA"/>
        </w:rPr>
        <w:t>خطياً ،</w:t>
      </w:r>
      <w:proofErr w:type="gramEnd"/>
      <w:r>
        <w:rPr>
          <w:rFonts w:ascii="Arial" w:hAnsi="Arial" w:cstheme="minorBidi" w:hint="cs"/>
          <w:b w:val="0"/>
          <w:sz w:val="24"/>
          <w:szCs w:val="24"/>
          <w:rtl/>
          <w:lang w:bidi="ar-SA"/>
        </w:rPr>
        <w:t xml:space="preserve"> لغاية تاريخ </w:t>
      </w:r>
      <w:r w:rsidR="00A148FA" w:rsidRPr="00A148FA">
        <w:rPr>
          <w:rFonts w:ascii="Arial" w:hAnsi="Arial"/>
          <w:b w:val="0"/>
          <w:sz w:val="24"/>
          <w:szCs w:val="24"/>
          <w:rtl/>
        </w:rPr>
        <w:t>31.01.2016</w:t>
      </w:r>
      <w:r>
        <w:rPr>
          <w:rFonts w:ascii="Arial" w:hAnsi="Arial" w:cs="Arial" w:hint="cs"/>
          <w:b w:val="0"/>
          <w:sz w:val="24"/>
          <w:szCs w:val="24"/>
          <w:rtl/>
          <w:lang w:bidi="ar-SA"/>
        </w:rPr>
        <w:t xml:space="preserve">، للسيدة </w:t>
      </w:r>
      <w:proofErr w:type="spellStart"/>
      <w:r>
        <w:rPr>
          <w:rFonts w:ascii="Arial" w:hAnsi="Arial" w:cs="Arial" w:hint="cs"/>
          <w:b w:val="0"/>
          <w:sz w:val="24"/>
          <w:szCs w:val="24"/>
          <w:rtl/>
          <w:lang w:bidi="ar-SA"/>
        </w:rPr>
        <w:t>رونيت</w:t>
      </w:r>
      <w:proofErr w:type="spellEnd"/>
      <w:r>
        <w:rPr>
          <w:rFonts w:ascii="Arial" w:hAnsi="Arial" w:cs="Arial" w:hint="cs"/>
          <w:b w:val="0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ascii="Arial" w:hAnsi="Arial" w:cs="Arial" w:hint="cs"/>
          <w:b w:val="0"/>
          <w:sz w:val="24"/>
          <w:szCs w:val="24"/>
          <w:rtl/>
          <w:lang w:bidi="ar-SA"/>
        </w:rPr>
        <w:t>جدوليان</w:t>
      </w:r>
      <w:proofErr w:type="spellEnd"/>
      <w:r>
        <w:rPr>
          <w:rFonts w:ascii="Arial" w:hAnsi="Arial" w:cs="Arial" w:hint="cs"/>
          <w:b w:val="0"/>
          <w:sz w:val="24"/>
          <w:szCs w:val="24"/>
          <w:rtl/>
          <w:lang w:bidi="ar-SA"/>
        </w:rPr>
        <w:t xml:space="preserve">، مديرة فرع ترميم الأحياء، عبر البريد الالكتروني </w:t>
      </w:r>
      <w:r w:rsidR="00A148FA" w:rsidRPr="00A148FA">
        <w:rPr>
          <w:rFonts w:ascii="Arial" w:hAnsi="Arial"/>
          <w:b w:val="0"/>
          <w:sz w:val="24"/>
          <w:szCs w:val="24"/>
          <w:rtl/>
        </w:rPr>
        <w:t xml:space="preserve"> </w:t>
      </w:r>
      <w:hyperlink r:id="rId13" w:history="1">
        <w:r w:rsidR="00A148FA" w:rsidRPr="009359A9">
          <w:rPr>
            <w:rStyle w:val="Hyperlink"/>
            <w:rFonts w:ascii="Arial" w:hAnsi="Arial"/>
            <w:b w:val="0"/>
            <w:sz w:val="24"/>
            <w:szCs w:val="24"/>
          </w:rPr>
          <w:t>ronitg@moch.gov.il</w:t>
        </w:r>
      </w:hyperlink>
      <w:r w:rsidR="00A148FA">
        <w:rPr>
          <w:rFonts w:ascii="Arial" w:hAnsi="Arial" w:hint="cs"/>
          <w:sz w:val="24"/>
          <w:szCs w:val="24"/>
          <w:rtl/>
        </w:rPr>
        <w:t>.</w:t>
      </w:r>
    </w:p>
    <w:p w:rsidR="00A148FA" w:rsidRPr="00A148FA" w:rsidRDefault="009C0AB7" w:rsidP="009C0AB7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يجب أن تصل العروض لصندوق المناقصات التابع لوزارة البناء </w:t>
      </w:r>
      <w:proofErr w:type="gramStart"/>
      <w:r>
        <w:rPr>
          <w:rFonts w:cs="Arial" w:hint="cs"/>
          <w:sz w:val="24"/>
          <w:szCs w:val="24"/>
          <w:rtl/>
          <w:lang w:bidi="ar-SA"/>
        </w:rPr>
        <w:t>والإسكان ،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مباني الحكومة ، شرقي القدس المبنى أ ، الطابق الأرضي ، غرفة البريد ، حتى موعد أقصاه يوم  </w:t>
      </w:r>
      <w:r w:rsidR="00A148FA" w:rsidRPr="00A148FA">
        <w:rPr>
          <w:sz w:val="24"/>
          <w:szCs w:val="24"/>
          <w:rtl/>
        </w:rPr>
        <w:t>30.06.201</w:t>
      </w:r>
      <w:r w:rsidR="00176532">
        <w:rPr>
          <w:rFonts w:hint="cs"/>
          <w:sz w:val="24"/>
          <w:szCs w:val="24"/>
          <w:rtl/>
        </w:rPr>
        <w:t>6</w:t>
      </w:r>
      <w:r>
        <w:rPr>
          <w:rFonts w:cs="Arial" w:hint="cs"/>
          <w:sz w:val="24"/>
          <w:szCs w:val="24"/>
          <w:rtl/>
          <w:lang w:bidi="ar-SA"/>
        </w:rPr>
        <w:t xml:space="preserve">، الساعة </w:t>
      </w:r>
      <w:r w:rsidR="00A148FA" w:rsidRPr="00A148FA">
        <w:rPr>
          <w:sz w:val="24"/>
          <w:szCs w:val="24"/>
          <w:rtl/>
        </w:rPr>
        <w:t xml:space="preserve">14:00. </w:t>
      </w:r>
    </w:p>
    <w:p w:rsidR="00A148FA" w:rsidRPr="00A439C9" w:rsidRDefault="004831C4" w:rsidP="00D6001B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مستندات النداء تشمل </w:t>
      </w:r>
      <w:proofErr w:type="gramStart"/>
      <w:r>
        <w:rPr>
          <w:rFonts w:cs="Arial" w:hint="cs"/>
          <w:sz w:val="24"/>
          <w:szCs w:val="24"/>
          <w:rtl/>
          <w:lang w:bidi="ar-SA"/>
        </w:rPr>
        <w:t>وصف</w:t>
      </w:r>
      <w:proofErr w:type="gramEnd"/>
      <w:r>
        <w:rPr>
          <w:rFonts w:cs="Arial" w:hint="cs"/>
          <w:sz w:val="24"/>
          <w:szCs w:val="24"/>
          <w:rtl/>
          <w:lang w:bidi="ar-SA"/>
        </w:rPr>
        <w:t xml:space="preserve"> مفصل للأعمال المطلوبة، شروط الاشتراك بالنداء، </w:t>
      </w:r>
      <w:r w:rsidR="004E5772">
        <w:rPr>
          <w:rFonts w:cs="Arial" w:hint="cs"/>
          <w:sz w:val="24"/>
          <w:szCs w:val="24"/>
          <w:rtl/>
          <w:lang w:bidi="ar-SA"/>
        </w:rPr>
        <w:t>وشروط</w:t>
      </w:r>
      <w:r>
        <w:rPr>
          <w:rFonts w:cs="Arial" w:hint="cs"/>
          <w:sz w:val="24"/>
          <w:szCs w:val="24"/>
          <w:rtl/>
          <w:lang w:bidi="ar-SA"/>
        </w:rPr>
        <w:t xml:space="preserve"> التعاقد.</w:t>
      </w:r>
      <w:r w:rsidR="004E5772">
        <w:rPr>
          <w:rFonts w:hint="cs"/>
          <w:rtl/>
          <w:lang w:bidi="ar-SA"/>
        </w:rPr>
        <w:t xml:space="preserve"> </w:t>
      </w:r>
      <w:r w:rsidR="004E5772">
        <w:rPr>
          <w:rFonts w:cs="Arial" w:hint="cs"/>
          <w:rtl/>
          <w:lang w:bidi="ar-SA"/>
        </w:rPr>
        <w:t xml:space="preserve">يمكن تنزيل </w:t>
      </w:r>
      <w:proofErr w:type="gramStart"/>
      <w:r w:rsidR="004E5772">
        <w:rPr>
          <w:rFonts w:cs="Arial" w:hint="cs"/>
          <w:rtl/>
          <w:lang w:bidi="ar-SA"/>
        </w:rPr>
        <w:t>مستندات</w:t>
      </w:r>
      <w:proofErr w:type="gramEnd"/>
      <w:r w:rsidR="004E5772">
        <w:rPr>
          <w:rFonts w:cs="Arial" w:hint="cs"/>
          <w:rtl/>
          <w:lang w:bidi="ar-SA"/>
        </w:rPr>
        <w:t xml:space="preserve"> النداء</w:t>
      </w:r>
      <w:bookmarkStart w:id="0" w:name="_GoBack"/>
      <w:bookmarkEnd w:id="0"/>
      <w:r w:rsidR="004E5772">
        <w:rPr>
          <w:rFonts w:cs="Arial" w:hint="cs"/>
          <w:rtl/>
          <w:lang w:bidi="ar-SA"/>
        </w:rPr>
        <w:t>، استماراته وملاحقه من موقع انترنت دائرة المشتريات الحكومية بالعنوان</w:t>
      </w:r>
      <w:r w:rsidR="00A148FA" w:rsidRPr="00A439C9">
        <w:rPr>
          <w:rFonts w:hint="cs"/>
          <w:sz w:val="24"/>
          <w:szCs w:val="24"/>
          <w:rtl/>
        </w:rPr>
        <w:t>:</w:t>
      </w:r>
      <w:hyperlink r:id="rId14" w:history="1">
        <w:r w:rsidR="00A148FA" w:rsidRPr="00A439C9">
          <w:rPr>
            <w:sz w:val="24"/>
            <w:szCs w:val="24"/>
          </w:rPr>
          <w:t>www.mr.gov.il</w:t>
        </w:r>
      </w:hyperlink>
    </w:p>
    <w:p w:rsidR="00FF75A7" w:rsidRPr="00FF75A7" w:rsidRDefault="004E5772" w:rsidP="00A148FA">
      <w:pPr>
        <w:numPr>
          <w:ilvl w:val="0"/>
          <w:numId w:val="1"/>
        </w:numPr>
        <w:spacing w:line="240" w:lineRule="auto"/>
        <w:ind w:left="643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النداء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يتغلب المذكور في مستندات النداء .</w:t>
      </w:r>
      <w:r w:rsidR="00FF75A7">
        <w:rPr>
          <w:rFonts w:hint="cs"/>
          <w:rtl/>
          <w:lang w:bidi="ar-SA"/>
        </w:rPr>
        <w:t xml:space="preserve"> </w:t>
      </w:r>
    </w:p>
    <w:p w:rsidR="00A148FA" w:rsidRPr="00F946A6" w:rsidRDefault="00A148FA" w:rsidP="00A148FA">
      <w:pPr>
        <w:spacing w:line="240" w:lineRule="auto"/>
      </w:pPr>
    </w:p>
    <w:p w:rsidR="00700467" w:rsidRPr="00A148FA" w:rsidRDefault="00700467" w:rsidP="00A148FA"/>
    <w:sectPr w:rsidR="00700467" w:rsidRPr="00A148FA" w:rsidSect="00754890">
      <w:headerReference w:type="even" r:id="rId15"/>
      <w:headerReference w:type="default" r:id="rId16"/>
      <w:footerReference w:type="default" r:id="rId17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F65" w:rsidRDefault="00C57F65" w:rsidP="000A389D">
      <w:pPr>
        <w:spacing w:line="240" w:lineRule="auto"/>
      </w:pPr>
      <w:r>
        <w:separator/>
      </w:r>
    </w:p>
  </w:endnote>
  <w:endnote w:type="continuationSeparator" w:id="0">
    <w:p w:rsidR="00C57F65" w:rsidRDefault="00C57F65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025702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b w:val="0"/>
            <w:sz w:val="20"/>
            <w:szCs w:val="20"/>
            <w:rtl/>
          </w:rPr>
          <w:t>קלרמון</w:t>
        </w:r>
        <w:proofErr w:type="spellEnd"/>
        <w:r>
          <w:rPr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b w:val="0"/>
            <w:sz w:val="20"/>
            <w:szCs w:val="20"/>
            <w:rtl/>
          </w:rPr>
          <w:t>גאנו</w:t>
        </w:r>
        <w:proofErr w:type="spellEnd"/>
        <w:r>
          <w:rPr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A148FA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025702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F65" w:rsidRDefault="00C57F65" w:rsidP="000A389D">
      <w:pPr>
        <w:spacing w:line="240" w:lineRule="auto"/>
      </w:pPr>
      <w:r>
        <w:separator/>
      </w:r>
    </w:p>
  </w:footnote>
  <w:footnote w:type="continuationSeparator" w:id="0">
    <w:p w:rsidR="00C57F65" w:rsidRDefault="00C57F65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DA3" w:rsidRDefault="004B5322" w:rsidP="000717AD">
    <w:pPr>
      <w:pStyle w:val="a3"/>
      <w:jc w:val="center"/>
      <w:rPr>
        <w:rFonts w:cs="Arial"/>
        <w:b w:val="0"/>
        <w:bCs/>
        <w:sz w:val="40"/>
        <w:szCs w:val="40"/>
        <w:rtl/>
        <w:lang w:bidi="ar-SA"/>
      </w:rPr>
    </w:pPr>
    <w:r>
      <w:rPr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4438650</wp:posOffset>
          </wp:positionH>
          <wp:positionV relativeFrom="paragraph">
            <wp:posOffset>-104775</wp:posOffset>
          </wp:positionV>
          <wp:extent cx="1172560" cy="647700"/>
          <wp:effectExtent l="0" t="0" r="8890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256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25DA3">
      <w:rPr>
        <w:rFonts w:cs="Arial" w:hint="cs"/>
        <w:b w:val="0"/>
        <w:bCs/>
        <w:sz w:val="40"/>
        <w:szCs w:val="40"/>
        <w:rtl/>
        <w:lang w:bidi="ar-SA"/>
      </w:rPr>
      <w:t xml:space="preserve">دولة إسرائيل </w:t>
    </w:r>
  </w:p>
  <w:p w:rsidR="00725DA3" w:rsidRPr="00725DA3" w:rsidRDefault="00725DA3" w:rsidP="000717AD">
    <w:pPr>
      <w:pStyle w:val="a3"/>
      <w:jc w:val="center"/>
      <w:rPr>
        <w:rFonts w:cs="Arial"/>
        <w:b w:val="0"/>
        <w:bCs/>
        <w:sz w:val="32"/>
        <w:szCs w:val="32"/>
        <w:rtl/>
        <w:lang w:bidi="ar-SA"/>
      </w:rPr>
    </w:pPr>
    <w:r w:rsidRPr="00725DA3">
      <w:rPr>
        <w:rFonts w:cs="Arial" w:hint="cs"/>
        <w:b w:val="0"/>
        <w:bCs/>
        <w:sz w:val="32"/>
        <w:szCs w:val="32"/>
        <w:rtl/>
        <w:lang w:bidi="ar-SA"/>
      </w:rPr>
      <w:t xml:space="preserve">وزارة البناء </w:t>
    </w:r>
    <w:proofErr w:type="gramStart"/>
    <w:r w:rsidRPr="00725DA3">
      <w:rPr>
        <w:rFonts w:cs="Arial" w:hint="cs"/>
        <w:b w:val="0"/>
        <w:bCs/>
        <w:sz w:val="32"/>
        <w:szCs w:val="32"/>
        <w:rtl/>
        <w:lang w:bidi="ar-SA"/>
      </w:rPr>
      <w:t>والإسكان</w:t>
    </w:r>
    <w:proofErr w:type="gramEnd"/>
    <w:r w:rsidRPr="00725DA3">
      <w:rPr>
        <w:rFonts w:cs="Arial" w:hint="cs"/>
        <w:b w:val="0"/>
        <w:bCs/>
        <w:sz w:val="32"/>
        <w:szCs w:val="32"/>
        <w:rtl/>
        <w:lang w:bidi="ar-SA"/>
      </w:rPr>
      <w:t xml:space="preserve"> </w:t>
    </w:r>
  </w:p>
  <w:p w:rsidR="00725DA3" w:rsidRDefault="00725DA3" w:rsidP="000717AD">
    <w:pPr>
      <w:pStyle w:val="a3"/>
      <w:jc w:val="center"/>
      <w:rPr>
        <w:rFonts w:cs="Arial"/>
        <w:b w:val="0"/>
        <w:bCs/>
        <w:sz w:val="40"/>
        <w:szCs w:val="40"/>
        <w:rtl/>
        <w:lang w:bidi="ar-SA"/>
      </w:rPr>
    </w:pPr>
    <w:r w:rsidRPr="00725DA3">
      <w:rPr>
        <w:rFonts w:cs="Arial" w:hint="cs"/>
        <w:b w:val="0"/>
        <w:bCs/>
        <w:sz w:val="32"/>
        <w:szCs w:val="32"/>
        <w:rtl/>
        <w:lang w:bidi="ar-SA"/>
      </w:rPr>
      <w:t xml:space="preserve">مجال الميزانية العادية </w:t>
    </w:r>
    <w:proofErr w:type="gramStart"/>
    <w:r w:rsidRPr="00725DA3">
      <w:rPr>
        <w:rFonts w:cs="Arial" w:hint="cs"/>
        <w:b w:val="0"/>
        <w:bCs/>
        <w:sz w:val="32"/>
        <w:szCs w:val="32"/>
        <w:rtl/>
        <w:lang w:bidi="ar-SA"/>
      </w:rPr>
      <w:t>والمناقصات</w:t>
    </w:r>
    <w:proofErr w:type="gramEnd"/>
    <w:r>
      <w:rPr>
        <w:rFonts w:cs="Arial" w:hint="cs"/>
        <w:b w:val="0"/>
        <w:bCs/>
        <w:sz w:val="40"/>
        <w:szCs w:val="40"/>
        <w:rtl/>
        <w:lang w:bidi="ar-SA"/>
      </w:rPr>
      <w:t xml:space="preserve"> </w:t>
    </w:r>
  </w:p>
  <w:p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148FA"/>
    <w:rsid w:val="00025702"/>
    <w:rsid w:val="00070AF8"/>
    <w:rsid w:val="000A389D"/>
    <w:rsid w:val="000D39A3"/>
    <w:rsid w:val="001147D3"/>
    <w:rsid w:val="00152C00"/>
    <w:rsid w:val="00156CCF"/>
    <w:rsid w:val="00164175"/>
    <w:rsid w:val="001669E6"/>
    <w:rsid w:val="00176532"/>
    <w:rsid w:val="00191323"/>
    <w:rsid w:val="00196BE1"/>
    <w:rsid w:val="001A7918"/>
    <w:rsid w:val="001E2356"/>
    <w:rsid w:val="001E2EF2"/>
    <w:rsid w:val="0024343C"/>
    <w:rsid w:val="002E7F4C"/>
    <w:rsid w:val="003200B8"/>
    <w:rsid w:val="003A6B9F"/>
    <w:rsid w:val="00423A7E"/>
    <w:rsid w:val="004831C4"/>
    <w:rsid w:val="004939FD"/>
    <w:rsid w:val="004B5322"/>
    <w:rsid w:val="004E5772"/>
    <w:rsid w:val="00627401"/>
    <w:rsid w:val="00661CF4"/>
    <w:rsid w:val="006D187B"/>
    <w:rsid w:val="006E21E4"/>
    <w:rsid w:val="00700467"/>
    <w:rsid w:val="00725DA3"/>
    <w:rsid w:val="00753D75"/>
    <w:rsid w:val="007D6E9C"/>
    <w:rsid w:val="008117F2"/>
    <w:rsid w:val="008309DF"/>
    <w:rsid w:val="00855E00"/>
    <w:rsid w:val="00937F47"/>
    <w:rsid w:val="00954ABC"/>
    <w:rsid w:val="00980DD7"/>
    <w:rsid w:val="009B1E98"/>
    <w:rsid w:val="009C0AB7"/>
    <w:rsid w:val="009D18FA"/>
    <w:rsid w:val="00A038A6"/>
    <w:rsid w:val="00A071C2"/>
    <w:rsid w:val="00A148FA"/>
    <w:rsid w:val="00A163F0"/>
    <w:rsid w:val="00AC4F4E"/>
    <w:rsid w:val="00AD567A"/>
    <w:rsid w:val="00B17F3E"/>
    <w:rsid w:val="00BC55E0"/>
    <w:rsid w:val="00BF7BAE"/>
    <w:rsid w:val="00C227B9"/>
    <w:rsid w:val="00C3495C"/>
    <w:rsid w:val="00C57F65"/>
    <w:rsid w:val="00C819C2"/>
    <w:rsid w:val="00C9491C"/>
    <w:rsid w:val="00CA06CB"/>
    <w:rsid w:val="00CD1BFC"/>
    <w:rsid w:val="00CD7368"/>
    <w:rsid w:val="00D222E5"/>
    <w:rsid w:val="00D45993"/>
    <w:rsid w:val="00D6001B"/>
    <w:rsid w:val="00DF1EFF"/>
    <w:rsid w:val="00E331A3"/>
    <w:rsid w:val="00E813EE"/>
    <w:rsid w:val="00E96C0E"/>
    <w:rsid w:val="00EC1869"/>
    <w:rsid w:val="00EE37AE"/>
    <w:rsid w:val="00F12F7D"/>
    <w:rsid w:val="00F17B1A"/>
    <w:rsid w:val="00F4003F"/>
    <w:rsid w:val="00F40245"/>
    <w:rsid w:val="00FB423A"/>
    <w:rsid w:val="00FC3405"/>
    <w:rsid w:val="00FC6A3E"/>
    <w:rsid w:val="00FD50A1"/>
    <w:rsid w:val="00FF17EA"/>
    <w:rsid w:val="00FF19DC"/>
    <w:rsid w:val="00FF75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8F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A148FA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A148FA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8FA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A148FA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A148FA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ronitg@moch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mr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2015122902184</DocID>
    <MochDepartment xmlns="ae7075b7-aa27-4bc2-8aaf-7e69faaca98e">תחום תקציב רגיל ומכרזים</MochDepartment>
  </documentManagement>
</p:properties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C3A49D63-C896-42E5-858C-0476A0467A44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5911A3EA-F025-49A5-A52D-D919CC4BE4F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226</Words>
  <Characters>1134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Win7</cp:lastModifiedBy>
  <cp:revision>12</cp:revision>
  <cp:lastPrinted>2015-12-28T11:27:00Z</cp:lastPrinted>
  <dcterms:created xsi:type="dcterms:W3CDTF">2015-12-28T11:27:00Z</dcterms:created>
  <dcterms:modified xsi:type="dcterms:W3CDTF">2015-12-28T16:56:00Z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